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F0DA8" w:rsidRPr="005F2B9F" w:rsidP="005F0DA8">
      <w:pPr>
        <w:ind w:firstLine="567"/>
        <w:contextualSpacing/>
        <w:jc w:val="right"/>
        <w:rPr>
          <w:rFonts w:eastAsia="Times New Roman CYR"/>
          <w:sz w:val="28"/>
          <w:szCs w:val="28"/>
        </w:rPr>
      </w:pPr>
      <w:r w:rsidRPr="005F2B9F">
        <w:rPr>
          <w:rFonts w:eastAsia="Times New Roman CYR"/>
          <w:sz w:val="28"/>
          <w:szCs w:val="28"/>
        </w:rPr>
        <w:t xml:space="preserve">УИД </w:t>
      </w:r>
      <w:r w:rsidRPr="005F2B9F">
        <w:rPr>
          <w:sz w:val="28"/>
          <w:szCs w:val="28"/>
        </w:rPr>
        <w:t>86MS0020-01-2024-005813-22</w:t>
      </w:r>
    </w:p>
    <w:p w:rsidR="005F0DA8" w:rsidRPr="005F2B9F" w:rsidP="005F0DA8">
      <w:pPr>
        <w:ind w:firstLine="567"/>
        <w:contextualSpacing/>
        <w:jc w:val="right"/>
        <w:rPr>
          <w:rFonts w:eastAsia="Times New Roman CYR"/>
          <w:sz w:val="28"/>
          <w:szCs w:val="28"/>
        </w:rPr>
      </w:pPr>
      <w:r w:rsidRPr="005F2B9F">
        <w:rPr>
          <w:rFonts w:eastAsia="Times New Roman CYR"/>
          <w:sz w:val="28"/>
          <w:szCs w:val="28"/>
        </w:rPr>
        <w:t xml:space="preserve">Дело № </w:t>
      </w:r>
      <w:r w:rsidRPr="005F2B9F">
        <w:rPr>
          <w:sz w:val="28"/>
          <w:szCs w:val="28"/>
        </w:rPr>
        <w:t>05-1150/2001/2024</w:t>
      </w:r>
    </w:p>
    <w:p w:rsidR="005F0DA8" w:rsidRPr="005F2B9F" w:rsidP="005F0DA8">
      <w:pPr>
        <w:ind w:firstLine="567"/>
        <w:contextualSpacing/>
        <w:jc w:val="center"/>
        <w:rPr>
          <w:rFonts w:eastAsia="Times New Roman CYR"/>
          <w:sz w:val="28"/>
          <w:szCs w:val="28"/>
        </w:rPr>
      </w:pPr>
      <w:r w:rsidRPr="005F2B9F">
        <w:rPr>
          <w:rFonts w:eastAsia="Times New Roman CYR"/>
          <w:sz w:val="28"/>
          <w:szCs w:val="28"/>
        </w:rPr>
        <w:t xml:space="preserve">ПОСТАНОВЛЕНИЕ </w:t>
      </w:r>
    </w:p>
    <w:p w:rsidR="005F0DA8" w:rsidP="005F0DA8">
      <w:pPr>
        <w:ind w:firstLine="567"/>
        <w:contextualSpacing/>
        <w:jc w:val="center"/>
        <w:rPr>
          <w:rFonts w:eastAsia="Times New Roman CYR"/>
          <w:sz w:val="28"/>
          <w:szCs w:val="28"/>
        </w:rPr>
      </w:pPr>
      <w:r w:rsidRPr="005F2B9F">
        <w:rPr>
          <w:rFonts w:eastAsia="Times New Roman CYR"/>
          <w:sz w:val="28"/>
          <w:szCs w:val="28"/>
        </w:rPr>
        <w:t>по делу об административном правонарушении</w:t>
      </w:r>
    </w:p>
    <w:p w:rsidR="005F0DA8" w:rsidRPr="005F2B9F" w:rsidP="005F0DA8">
      <w:pPr>
        <w:ind w:firstLine="567"/>
        <w:contextualSpacing/>
        <w:jc w:val="both"/>
        <w:rPr>
          <w:rFonts w:eastAsia="Times New Roman CYR"/>
          <w:sz w:val="28"/>
          <w:szCs w:val="28"/>
        </w:rPr>
      </w:pPr>
      <w:r>
        <w:rPr>
          <w:rFonts w:eastAsia="Times New Roman CYR"/>
          <w:sz w:val="28"/>
          <w:szCs w:val="28"/>
        </w:rPr>
        <w:t>29 октября 2024 года                                                          г. Нефтеюганск</w:t>
      </w:r>
    </w:p>
    <w:tbl>
      <w:tblPr>
        <w:tblW w:w="0" w:type="auto"/>
        <w:tblLook w:val="04A0"/>
      </w:tblPr>
      <w:tblGrid>
        <w:gridCol w:w="4818"/>
        <w:gridCol w:w="4819"/>
      </w:tblGrid>
      <w:tr w:rsidTr="00C50AF8">
        <w:tblPrEx>
          <w:tblW w:w="0" w:type="auto"/>
          <w:tblLook w:val="04A0"/>
        </w:tblPrEx>
        <w:tc>
          <w:tcPr>
            <w:tcW w:w="4926" w:type="dxa"/>
          </w:tcPr>
          <w:p w:rsidR="005F0DA8" w:rsidRPr="005F2B9F" w:rsidP="00C50AF8">
            <w:pPr>
              <w:ind w:firstLine="567"/>
              <w:contextualSpacing/>
              <w:jc w:val="both"/>
              <w:rPr>
                <w:rFonts w:eastAsia="Times New Roman CYR"/>
                <w:sz w:val="28"/>
                <w:szCs w:val="28"/>
              </w:rPr>
            </w:pPr>
          </w:p>
        </w:tc>
        <w:tc>
          <w:tcPr>
            <w:tcW w:w="4927" w:type="dxa"/>
          </w:tcPr>
          <w:p w:rsidR="005F0DA8" w:rsidRPr="005F2B9F" w:rsidP="00C50AF8">
            <w:pPr>
              <w:ind w:firstLine="567"/>
              <w:contextualSpacing/>
              <w:jc w:val="right"/>
              <w:rPr>
                <w:rFonts w:eastAsia="Times New Roman CYR"/>
                <w:sz w:val="28"/>
                <w:szCs w:val="28"/>
              </w:rPr>
            </w:pPr>
          </w:p>
        </w:tc>
      </w:tr>
    </w:tbl>
    <w:p w:rsidR="005F0DA8" w:rsidRPr="005F2B9F" w:rsidP="005F0DA8">
      <w:pPr>
        <w:ind w:firstLine="567"/>
        <w:contextualSpacing/>
        <w:jc w:val="both"/>
        <w:rPr>
          <w:sz w:val="28"/>
          <w:szCs w:val="28"/>
        </w:rPr>
      </w:pPr>
      <w:r w:rsidRPr="005F2B9F">
        <w:rPr>
          <w:sz w:val="28"/>
          <w:szCs w:val="28"/>
        </w:rPr>
        <w:t xml:space="preserve">Мировой судья судебного участка № 6 Нефтеюганского судебного района Ханты-Мансийского автономного округа – Югры С.Т. </w:t>
      </w:r>
      <w:r w:rsidRPr="005F2B9F">
        <w:rPr>
          <w:sz w:val="28"/>
          <w:szCs w:val="28"/>
        </w:rPr>
        <w:t>Биктимирова</w:t>
      </w:r>
      <w:r w:rsidRPr="005F2B9F">
        <w:rPr>
          <w:sz w:val="28"/>
          <w:szCs w:val="28"/>
        </w:rPr>
        <w:t xml:space="preserve">, исполняющий обязанности мирового судьи судебного участка № 1 Нефтеюганского судебного района, находящийся по адресу: ХМАО-Югра, г. Нефтеюганск, ул. </w:t>
      </w:r>
      <w:r w:rsidRPr="005F2B9F">
        <w:rPr>
          <w:sz w:val="28"/>
          <w:szCs w:val="28"/>
        </w:rPr>
        <w:t>Сургутская</w:t>
      </w:r>
      <w:r w:rsidRPr="005F2B9F">
        <w:rPr>
          <w:sz w:val="28"/>
          <w:szCs w:val="28"/>
        </w:rPr>
        <w:t xml:space="preserve">, 10, </w:t>
      </w:r>
    </w:p>
    <w:p w:rsidR="005F0DA8" w:rsidRPr="005F2B9F" w:rsidP="005F0DA8">
      <w:pPr>
        <w:ind w:firstLine="567"/>
        <w:contextualSpacing/>
        <w:jc w:val="both"/>
        <w:rPr>
          <w:sz w:val="28"/>
          <w:szCs w:val="28"/>
        </w:rPr>
      </w:pPr>
      <w:r w:rsidRPr="005F2B9F">
        <w:rPr>
          <w:sz w:val="28"/>
          <w:szCs w:val="28"/>
        </w:rPr>
        <w:t>рассмотрев в открытом судебном заседании дело об административном правонарушении, предусмотренном ч.1 ст. 20.25 Кодекса Российской Федерации об административных правонарушениях в отношении:</w:t>
      </w:r>
    </w:p>
    <w:p w:rsidR="005F0DA8" w:rsidRPr="005F2B9F" w:rsidP="005F0DA8">
      <w:pPr>
        <w:ind w:firstLine="567"/>
        <w:contextualSpacing/>
        <w:jc w:val="both"/>
        <w:rPr>
          <w:rFonts w:eastAsia="Times New Roman CYR"/>
          <w:sz w:val="28"/>
          <w:szCs w:val="28"/>
        </w:rPr>
      </w:pPr>
      <w:r w:rsidRPr="005F2B9F">
        <w:rPr>
          <w:sz w:val="28"/>
          <w:szCs w:val="28"/>
        </w:rPr>
        <w:t>Герасимов</w:t>
      </w:r>
      <w:r>
        <w:rPr>
          <w:sz w:val="28"/>
          <w:szCs w:val="28"/>
        </w:rPr>
        <w:t>а</w:t>
      </w:r>
      <w:r w:rsidRPr="005F2B9F">
        <w:rPr>
          <w:sz w:val="28"/>
          <w:szCs w:val="28"/>
        </w:rPr>
        <w:t xml:space="preserve"> Ю</w:t>
      </w:r>
      <w:r>
        <w:rPr>
          <w:sz w:val="28"/>
          <w:szCs w:val="28"/>
        </w:rPr>
        <w:t>.</w:t>
      </w:r>
      <w:r w:rsidRPr="005F2B9F">
        <w:rPr>
          <w:sz w:val="28"/>
          <w:szCs w:val="28"/>
        </w:rPr>
        <w:t>В</w:t>
      </w:r>
      <w:r>
        <w:rPr>
          <w:sz w:val="28"/>
          <w:szCs w:val="28"/>
        </w:rPr>
        <w:t>.</w:t>
      </w:r>
      <w:r w:rsidRPr="005F2B9F">
        <w:rPr>
          <w:rFonts w:eastAsia="Times New Roman CYR"/>
          <w:sz w:val="28"/>
          <w:szCs w:val="28"/>
        </w:rPr>
        <w:t xml:space="preserve">, </w:t>
      </w:r>
      <w:r>
        <w:rPr>
          <w:rFonts w:eastAsia="Times New Roman CYR"/>
          <w:sz w:val="28"/>
          <w:szCs w:val="28"/>
        </w:rPr>
        <w:t>*</w:t>
      </w:r>
      <w:r w:rsidRPr="005F2B9F">
        <w:rPr>
          <w:sz w:val="28"/>
          <w:szCs w:val="28"/>
        </w:rPr>
        <w:t xml:space="preserve"> года рождения</w:t>
      </w:r>
      <w:r w:rsidRPr="005F2B9F">
        <w:rPr>
          <w:rFonts w:eastAsia="Times New Roman CYR"/>
          <w:sz w:val="28"/>
          <w:szCs w:val="28"/>
        </w:rPr>
        <w:t xml:space="preserve">, уроженца </w:t>
      </w:r>
      <w:r>
        <w:rPr>
          <w:sz w:val="28"/>
          <w:szCs w:val="28"/>
        </w:rPr>
        <w:t>*</w:t>
      </w:r>
      <w:r w:rsidRPr="005F2B9F">
        <w:rPr>
          <w:rFonts w:eastAsia="Times New Roman CYR"/>
          <w:sz w:val="28"/>
          <w:szCs w:val="28"/>
        </w:rPr>
        <w:t>, зарегистрированного по адресу:</w:t>
      </w:r>
      <w:r>
        <w:rPr>
          <w:rFonts w:eastAsia="Times New Roman CYR"/>
          <w:sz w:val="28"/>
          <w:szCs w:val="28"/>
        </w:rPr>
        <w:t xml:space="preserve"> *, </w:t>
      </w:r>
      <w:r w:rsidRPr="005F2B9F">
        <w:rPr>
          <w:rFonts w:eastAsia="Times New Roman CYR"/>
          <w:sz w:val="28"/>
          <w:szCs w:val="28"/>
        </w:rPr>
        <w:t>проживающего по адресу:</w:t>
      </w:r>
      <w:r>
        <w:rPr>
          <w:sz w:val="28"/>
          <w:szCs w:val="28"/>
        </w:rPr>
        <w:t xml:space="preserve"> *</w:t>
      </w:r>
      <w:r w:rsidRPr="005F2B9F">
        <w:rPr>
          <w:sz w:val="28"/>
          <w:szCs w:val="28"/>
        </w:rPr>
        <w:t xml:space="preserve">, </w:t>
      </w:r>
      <w:r w:rsidRPr="005F2B9F">
        <w:rPr>
          <w:rFonts w:eastAsia="Times New Roman CYR"/>
          <w:sz w:val="28"/>
          <w:szCs w:val="28"/>
        </w:rPr>
        <w:t>документ</w:t>
      </w:r>
      <w:r>
        <w:rPr>
          <w:rFonts w:eastAsia="Times New Roman CYR"/>
          <w:sz w:val="28"/>
          <w:szCs w:val="28"/>
        </w:rPr>
        <w:t>,</w:t>
      </w:r>
      <w:r w:rsidRPr="005F2B9F">
        <w:rPr>
          <w:rFonts w:eastAsia="Times New Roman CYR"/>
          <w:sz w:val="28"/>
          <w:szCs w:val="28"/>
        </w:rPr>
        <w:t xml:space="preserve"> удостоверяющий личность: </w:t>
      </w:r>
      <w:r>
        <w:rPr>
          <w:rFonts w:eastAsia="Times New Roman CYR"/>
          <w:sz w:val="28"/>
          <w:szCs w:val="28"/>
        </w:rPr>
        <w:t>п</w:t>
      </w:r>
      <w:r w:rsidRPr="005F2B9F">
        <w:rPr>
          <w:sz w:val="28"/>
          <w:szCs w:val="28"/>
        </w:rPr>
        <w:t>аспорт гражданина Российской Федерации</w:t>
      </w:r>
      <w:r>
        <w:rPr>
          <w:sz w:val="28"/>
          <w:szCs w:val="28"/>
        </w:rPr>
        <w:t xml:space="preserve"> *</w:t>
      </w:r>
      <w:r w:rsidRPr="005F2B9F">
        <w:rPr>
          <w:rFonts w:eastAsia="Times New Roman CYR"/>
          <w:sz w:val="28"/>
          <w:szCs w:val="28"/>
        </w:rPr>
        <w:t>,</w:t>
      </w:r>
    </w:p>
    <w:p w:rsidR="005F0DA8" w:rsidRPr="005F2B9F" w:rsidP="005F0DA8">
      <w:pPr>
        <w:ind w:firstLine="567"/>
        <w:contextualSpacing/>
        <w:jc w:val="both"/>
        <w:rPr>
          <w:rFonts w:eastAsia="Times New Roman CYR"/>
          <w:sz w:val="28"/>
          <w:szCs w:val="28"/>
        </w:rPr>
      </w:pPr>
    </w:p>
    <w:p w:rsidR="005F0DA8" w:rsidRPr="005F2B9F" w:rsidP="005F0DA8">
      <w:pPr>
        <w:ind w:firstLine="567"/>
        <w:contextualSpacing/>
        <w:jc w:val="center"/>
        <w:rPr>
          <w:rFonts w:eastAsia="Times New Roman CYR"/>
          <w:sz w:val="28"/>
          <w:szCs w:val="28"/>
        </w:rPr>
      </w:pPr>
      <w:r w:rsidRPr="005F2B9F">
        <w:rPr>
          <w:rFonts w:eastAsia="Times New Roman CYR"/>
          <w:sz w:val="28"/>
          <w:szCs w:val="28"/>
        </w:rPr>
        <w:t>УСТАНОВИЛ:</w:t>
      </w:r>
    </w:p>
    <w:p w:rsidR="005F0DA8" w:rsidRPr="005F2B9F" w:rsidP="005F0DA8">
      <w:pPr>
        <w:ind w:firstLine="567"/>
        <w:contextualSpacing/>
        <w:jc w:val="both"/>
        <w:rPr>
          <w:rFonts w:eastAsia="Times New Roman CYR"/>
          <w:sz w:val="28"/>
          <w:szCs w:val="28"/>
        </w:rPr>
      </w:pPr>
      <w:r w:rsidRPr="005F2B9F">
        <w:rPr>
          <w:sz w:val="28"/>
          <w:szCs w:val="28"/>
        </w:rPr>
        <w:t xml:space="preserve">  2</w:t>
      </w:r>
      <w:r>
        <w:rPr>
          <w:sz w:val="28"/>
          <w:szCs w:val="28"/>
        </w:rPr>
        <w:t>0</w:t>
      </w:r>
      <w:r w:rsidRPr="005F2B9F">
        <w:rPr>
          <w:sz w:val="28"/>
          <w:szCs w:val="28"/>
        </w:rPr>
        <w:t xml:space="preserve">.08.2024 в 00.01 час. </w:t>
      </w:r>
      <w:r w:rsidRPr="005F2B9F">
        <w:rPr>
          <w:rFonts w:eastAsia="Times New Roman CYR"/>
          <w:sz w:val="28"/>
          <w:szCs w:val="28"/>
        </w:rPr>
        <w:t>Герасимов Ю</w:t>
      </w:r>
      <w:r>
        <w:rPr>
          <w:rFonts w:eastAsia="Times New Roman CYR"/>
          <w:sz w:val="28"/>
          <w:szCs w:val="28"/>
        </w:rPr>
        <w:t>.</w:t>
      </w:r>
      <w:r w:rsidRPr="005F2B9F">
        <w:rPr>
          <w:rFonts w:eastAsia="Times New Roman CYR"/>
          <w:sz w:val="28"/>
          <w:szCs w:val="28"/>
        </w:rPr>
        <w:t>В</w:t>
      </w:r>
      <w:r>
        <w:rPr>
          <w:rFonts w:eastAsia="Times New Roman CYR"/>
          <w:sz w:val="28"/>
          <w:szCs w:val="28"/>
        </w:rPr>
        <w:t>.,</w:t>
      </w:r>
      <w:r w:rsidRPr="005F2B9F">
        <w:rPr>
          <w:rFonts w:eastAsia="Times New Roman CYR"/>
          <w:sz w:val="28"/>
          <w:szCs w:val="28"/>
        </w:rPr>
        <w:t xml:space="preserve"> находясь по адресу:</w:t>
      </w:r>
      <w:r>
        <w:rPr>
          <w:rFonts w:eastAsia="Times New Roman CYR"/>
          <w:sz w:val="28"/>
          <w:szCs w:val="28"/>
        </w:rPr>
        <w:t xml:space="preserve"> *</w:t>
      </w:r>
      <w:r w:rsidRPr="005F2B9F">
        <w:rPr>
          <w:rFonts w:eastAsia="Times New Roman CYR"/>
          <w:sz w:val="28"/>
          <w:szCs w:val="28"/>
        </w:rPr>
        <w:t xml:space="preserve">, </w:t>
      </w:r>
      <w:r w:rsidRPr="005F2B9F">
        <w:rPr>
          <w:sz w:val="28"/>
          <w:szCs w:val="28"/>
        </w:rPr>
        <w:t>не оплатил штраф в течение шестидесяти дней со дня вступления в законную силу постановления 86-291016</w:t>
      </w:r>
      <w:r w:rsidRPr="005F2B9F">
        <w:rPr>
          <w:rFonts w:eastAsia="Times New Roman CYR"/>
          <w:sz w:val="28"/>
          <w:szCs w:val="28"/>
        </w:rPr>
        <w:t xml:space="preserve"> </w:t>
      </w:r>
      <w:r w:rsidRPr="005F2B9F">
        <w:rPr>
          <w:sz w:val="28"/>
          <w:szCs w:val="28"/>
        </w:rPr>
        <w:t xml:space="preserve">от </w:t>
      </w:r>
      <w:r w:rsidRPr="005F2B9F">
        <w:rPr>
          <w:rFonts w:eastAsia="Times New Roman CYR"/>
          <w:sz w:val="28"/>
          <w:szCs w:val="28"/>
        </w:rPr>
        <w:t>07.06.2024</w:t>
      </w:r>
      <w:r w:rsidRPr="005F2B9F">
        <w:rPr>
          <w:sz w:val="28"/>
          <w:szCs w:val="28"/>
        </w:rPr>
        <w:t xml:space="preserve">, которым ему назначен административный штраф в размере </w:t>
      </w:r>
      <w:r>
        <w:rPr>
          <w:sz w:val="28"/>
          <w:szCs w:val="28"/>
        </w:rPr>
        <w:t>2 0</w:t>
      </w:r>
      <w:r w:rsidRPr="005F2B9F">
        <w:rPr>
          <w:sz w:val="28"/>
          <w:szCs w:val="28"/>
        </w:rPr>
        <w:t>00 рублей за совершение правонарушения, предусмотренного ч.1 ст.</w:t>
      </w:r>
      <w:r>
        <w:rPr>
          <w:sz w:val="28"/>
          <w:szCs w:val="28"/>
        </w:rPr>
        <w:t>19.5</w:t>
      </w:r>
      <w:r w:rsidRPr="005F2B9F">
        <w:rPr>
          <w:sz w:val="28"/>
          <w:szCs w:val="28"/>
        </w:rPr>
        <w:t xml:space="preserve"> КоАП РФ, а именно не позднее </w:t>
      </w:r>
      <w:r>
        <w:rPr>
          <w:sz w:val="28"/>
          <w:szCs w:val="28"/>
        </w:rPr>
        <w:t>19</w:t>
      </w:r>
      <w:r w:rsidRPr="005F2B9F">
        <w:rPr>
          <w:sz w:val="28"/>
          <w:szCs w:val="28"/>
        </w:rPr>
        <w:t>.08.2024</w:t>
      </w:r>
      <w:r w:rsidRPr="005F2B9F">
        <w:rPr>
          <w:rFonts w:eastAsia="Times New Roman CYR"/>
          <w:sz w:val="28"/>
          <w:szCs w:val="28"/>
        </w:rPr>
        <w:t xml:space="preserve">.  </w:t>
      </w:r>
    </w:p>
    <w:p w:rsidR="005F0DA8" w:rsidRPr="005F2B9F" w:rsidP="005F0DA8">
      <w:pPr>
        <w:ind w:firstLine="567"/>
        <w:contextualSpacing/>
        <w:jc w:val="both"/>
        <w:rPr>
          <w:rFonts w:eastAsia="Times New Roman CYR"/>
          <w:sz w:val="28"/>
          <w:szCs w:val="28"/>
        </w:rPr>
      </w:pPr>
      <w:r w:rsidRPr="005F2B9F">
        <w:rPr>
          <w:rFonts w:eastAsia="Times New Roman CYR"/>
          <w:sz w:val="28"/>
          <w:szCs w:val="28"/>
        </w:rPr>
        <w:t>В судебное заседание Герасимов Ю</w:t>
      </w:r>
      <w:r>
        <w:rPr>
          <w:rFonts w:eastAsia="Times New Roman CYR"/>
          <w:sz w:val="28"/>
          <w:szCs w:val="28"/>
        </w:rPr>
        <w:t>.</w:t>
      </w:r>
      <w:r w:rsidRPr="005F2B9F">
        <w:rPr>
          <w:rFonts w:eastAsia="Times New Roman CYR"/>
          <w:sz w:val="28"/>
          <w:szCs w:val="28"/>
        </w:rPr>
        <w:t>В</w:t>
      </w:r>
      <w:r>
        <w:rPr>
          <w:rFonts w:eastAsia="Times New Roman CYR"/>
          <w:sz w:val="28"/>
          <w:szCs w:val="28"/>
        </w:rPr>
        <w:t>.</w:t>
      </w:r>
      <w:r w:rsidRPr="005F2B9F">
        <w:rPr>
          <w:rFonts w:eastAsia="Times New Roman CYR"/>
          <w:sz w:val="28"/>
          <w:szCs w:val="28"/>
        </w:rPr>
        <w:t xml:space="preserve">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r w:rsidRPr="005F2B9F">
        <w:rPr>
          <w:sz w:val="28"/>
          <w:szCs w:val="28"/>
          <w:lang w:eastAsia="ar-SA"/>
        </w:rPr>
        <w:t xml:space="preserve">, при таких обстоятельствах, мировой судья считает возможным рассмотреть дело в отсутствие </w:t>
      </w:r>
      <w:r w:rsidRPr="005F2B9F">
        <w:rPr>
          <w:sz w:val="28"/>
          <w:szCs w:val="28"/>
        </w:rPr>
        <w:t>Герасимов</w:t>
      </w:r>
      <w:r>
        <w:rPr>
          <w:sz w:val="28"/>
          <w:szCs w:val="28"/>
        </w:rPr>
        <w:t>а</w:t>
      </w:r>
      <w:r w:rsidRPr="005F2B9F">
        <w:rPr>
          <w:sz w:val="28"/>
          <w:szCs w:val="28"/>
          <w:lang w:eastAsia="ar-SA"/>
        </w:rPr>
        <w:t>.</w:t>
      </w:r>
    </w:p>
    <w:p w:rsidR="005F0DA8" w:rsidRPr="005F2B9F" w:rsidP="005F0DA8">
      <w:pPr>
        <w:ind w:firstLine="567"/>
        <w:contextualSpacing/>
        <w:jc w:val="both"/>
        <w:rPr>
          <w:sz w:val="28"/>
          <w:szCs w:val="28"/>
        </w:rPr>
      </w:pPr>
      <w:r w:rsidRPr="005F2B9F">
        <w:rPr>
          <w:sz w:val="28"/>
          <w:szCs w:val="28"/>
        </w:rPr>
        <w:t>Исследовав и оценив в совокупности представленные доказательства, суд считает виновным Герасимов</w:t>
      </w:r>
      <w:r>
        <w:rPr>
          <w:sz w:val="28"/>
          <w:szCs w:val="28"/>
        </w:rPr>
        <w:t>а</w:t>
      </w:r>
      <w:r w:rsidRPr="005F2B9F">
        <w:rPr>
          <w:sz w:val="28"/>
          <w:szCs w:val="28"/>
        </w:rPr>
        <w:t xml:space="preserve"> в совершении изложенного выше правонарушения.       </w:t>
      </w:r>
    </w:p>
    <w:p w:rsidR="005F0DA8" w:rsidRPr="005F2B9F" w:rsidP="005F0DA8">
      <w:pPr>
        <w:ind w:firstLine="567"/>
        <w:contextualSpacing/>
        <w:jc w:val="both"/>
        <w:rPr>
          <w:sz w:val="28"/>
          <w:szCs w:val="28"/>
        </w:rPr>
      </w:pPr>
      <w:r w:rsidRPr="005F2B9F">
        <w:rPr>
          <w:sz w:val="28"/>
          <w:szCs w:val="28"/>
        </w:rPr>
        <w:t>Вина Герасимов</w:t>
      </w:r>
      <w:r>
        <w:rPr>
          <w:sz w:val="28"/>
          <w:szCs w:val="28"/>
        </w:rPr>
        <w:t>а</w:t>
      </w:r>
      <w:r w:rsidRPr="005F2B9F">
        <w:rPr>
          <w:sz w:val="28"/>
          <w:szCs w:val="28"/>
        </w:rPr>
        <w:t xml:space="preserve"> подтверждается:  </w:t>
      </w:r>
    </w:p>
    <w:p w:rsidR="005F0DA8" w:rsidRPr="005F2B9F" w:rsidP="005F0DA8">
      <w:pPr>
        <w:ind w:firstLine="567"/>
        <w:contextualSpacing/>
        <w:jc w:val="both"/>
        <w:rPr>
          <w:iCs/>
          <w:sz w:val="28"/>
          <w:szCs w:val="28"/>
        </w:rPr>
      </w:pPr>
      <w:r w:rsidRPr="005F2B9F">
        <w:rPr>
          <w:iCs/>
          <w:sz w:val="28"/>
          <w:szCs w:val="28"/>
        </w:rPr>
        <w:t xml:space="preserve">- протоколом по делу об административном правонарушении </w:t>
      </w:r>
      <w:r w:rsidRPr="005F2B9F">
        <w:rPr>
          <w:sz w:val="28"/>
          <w:szCs w:val="28"/>
        </w:rPr>
        <w:t>86 №356399</w:t>
      </w:r>
      <w:r w:rsidRPr="005F2B9F">
        <w:rPr>
          <w:iCs/>
          <w:sz w:val="28"/>
          <w:szCs w:val="28"/>
        </w:rPr>
        <w:t xml:space="preserve"> от </w:t>
      </w:r>
      <w:r w:rsidRPr="005F2B9F">
        <w:rPr>
          <w:sz w:val="28"/>
          <w:szCs w:val="28"/>
        </w:rPr>
        <w:t>28.</w:t>
      </w:r>
      <w:r>
        <w:rPr>
          <w:sz w:val="28"/>
          <w:szCs w:val="28"/>
        </w:rPr>
        <w:t>10.</w:t>
      </w:r>
      <w:r w:rsidRPr="005F2B9F">
        <w:rPr>
          <w:sz w:val="28"/>
          <w:szCs w:val="28"/>
        </w:rPr>
        <w:t>2024</w:t>
      </w:r>
      <w:r w:rsidRPr="005F2B9F">
        <w:rPr>
          <w:iCs/>
          <w:sz w:val="28"/>
          <w:szCs w:val="28"/>
        </w:rPr>
        <w:t>, из содержания которого следует, что находясь по адресу:</w:t>
      </w:r>
      <w:r>
        <w:rPr>
          <w:sz w:val="28"/>
          <w:szCs w:val="28"/>
        </w:rPr>
        <w:t xml:space="preserve"> *</w:t>
      </w:r>
      <w:r w:rsidRPr="005F2B9F">
        <w:rPr>
          <w:iCs/>
          <w:sz w:val="28"/>
          <w:szCs w:val="28"/>
        </w:rPr>
        <w:t xml:space="preserve">, </w:t>
      </w:r>
      <w:r w:rsidRPr="005F2B9F">
        <w:rPr>
          <w:sz w:val="28"/>
          <w:szCs w:val="28"/>
        </w:rPr>
        <w:t xml:space="preserve">Герасимов 22.08.2024 </w:t>
      </w:r>
      <w:r>
        <w:rPr>
          <w:sz w:val="28"/>
          <w:szCs w:val="28"/>
        </w:rPr>
        <w:t xml:space="preserve">в </w:t>
      </w:r>
      <w:r w:rsidRPr="005F2B9F">
        <w:rPr>
          <w:sz w:val="28"/>
          <w:szCs w:val="28"/>
        </w:rPr>
        <w:t xml:space="preserve">00:01 </w:t>
      </w:r>
      <w:r>
        <w:rPr>
          <w:sz w:val="28"/>
          <w:szCs w:val="28"/>
        </w:rPr>
        <w:t xml:space="preserve">час. </w:t>
      </w:r>
      <w:r w:rsidRPr="005F2B9F">
        <w:rPr>
          <w:iCs/>
          <w:sz w:val="28"/>
          <w:szCs w:val="28"/>
        </w:rPr>
        <w:t xml:space="preserve">не уплатил штраф в установленный законом срок по постановлению </w:t>
      </w:r>
      <w:r w:rsidRPr="005F2B9F">
        <w:rPr>
          <w:sz w:val="28"/>
          <w:szCs w:val="28"/>
        </w:rPr>
        <w:t>86-291016</w:t>
      </w:r>
      <w:r w:rsidRPr="005F2B9F">
        <w:rPr>
          <w:rFonts w:eastAsia="Times New Roman CYR"/>
          <w:sz w:val="28"/>
          <w:szCs w:val="28"/>
        </w:rPr>
        <w:t xml:space="preserve"> </w:t>
      </w:r>
      <w:r w:rsidRPr="005F2B9F">
        <w:rPr>
          <w:sz w:val="28"/>
          <w:szCs w:val="28"/>
        </w:rPr>
        <w:t xml:space="preserve">от </w:t>
      </w:r>
      <w:r w:rsidRPr="005F2B9F">
        <w:rPr>
          <w:rFonts w:eastAsia="Times New Roman CYR"/>
          <w:sz w:val="28"/>
          <w:szCs w:val="28"/>
        </w:rPr>
        <w:t>07.06.2024</w:t>
      </w:r>
      <w:r w:rsidRPr="005F2B9F">
        <w:rPr>
          <w:sz w:val="28"/>
          <w:szCs w:val="28"/>
        </w:rPr>
        <w:t xml:space="preserve">, которым ему назначен административный штраф в размере </w:t>
      </w:r>
      <w:r>
        <w:rPr>
          <w:sz w:val="28"/>
          <w:szCs w:val="28"/>
        </w:rPr>
        <w:t>2 0</w:t>
      </w:r>
      <w:r w:rsidRPr="005F2B9F">
        <w:rPr>
          <w:sz w:val="28"/>
          <w:szCs w:val="28"/>
        </w:rPr>
        <w:t>00 рублей за совершение правонарушения, предусмотренного ч.1 ст.</w:t>
      </w:r>
      <w:r>
        <w:rPr>
          <w:sz w:val="28"/>
          <w:szCs w:val="28"/>
        </w:rPr>
        <w:t>19.5</w:t>
      </w:r>
      <w:r w:rsidRPr="005F2B9F">
        <w:rPr>
          <w:sz w:val="28"/>
          <w:szCs w:val="28"/>
        </w:rPr>
        <w:t xml:space="preserve"> КоАП РФ</w:t>
      </w:r>
      <w:r w:rsidRPr="005F2B9F">
        <w:rPr>
          <w:iCs/>
          <w:sz w:val="28"/>
          <w:szCs w:val="28"/>
        </w:rPr>
        <w:t>;</w:t>
      </w:r>
    </w:p>
    <w:p w:rsidR="005F0DA8" w:rsidP="005F0DA8">
      <w:pPr>
        <w:ind w:firstLine="567"/>
        <w:contextualSpacing/>
        <w:jc w:val="both"/>
        <w:rPr>
          <w:iCs/>
          <w:sz w:val="28"/>
          <w:szCs w:val="28"/>
        </w:rPr>
      </w:pPr>
      <w:r w:rsidRPr="005F2B9F">
        <w:rPr>
          <w:iCs/>
          <w:sz w:val="28"/>
          <w:szCs w:val="28"/>
        </w:rPr>
        <w:t xml:space="preserve">- рапортом </w:t>
      </w:r>
      <w:r>
        <w:rPr>
          <w:iCs/>
          <w:sz w:val="28"/>
          <w:szCs w:val="28"/>
        </w:rPr>
        <w:t>полицейского ОР ППСП ОМ</w:t>
      </w:r>
      <w:r w:rsidRPr="005F2B9F">
        <w:rPr>
          <w:iCs/>
          <w:sz w:val="28"/>
          <w:szCs w:val="28"/>
        </w:rPr>
        <w:t xml:space="preserve">ВД России по </w:t>
      </w:r>
      <w:r>
        <w:rPr>
          <w:iCs/>
          <w:sz w:val="28"/>
          <w:szCs w:val="28"/>
        </w:rPr>
        <w:t xml:space="preserve">г. </w:t>
      </w:r>
      <w:r w:rsidRPr="005F2B9F">
        <w:rPr>
          <w:iCs/>
          <w:sz w:val="28"/>
          <w:szCs w:val="28"/>
        </w:rPr>
        <w:t xml:space="preserve">Нефтеюганску </w:t>
      </w:r>
      <w:r>
        <w:rPr>
          <w:iCs/>
          <w:sz w:val="28"/>
          <w:szCs w:val="28"/>
        </w:rPr>
        <w:t>от 28.10.2024</w:t>
      </w:r>
      <w:r w:rsidRPr="005F2B9F">
        <w:rPr>
          <w:iCs/>
          <w:sz w:val="28"/>
          <w:szCs w:val="28"/>
        </w:rPr>
        <w:t xml:space="preserve">, с описанием обстоятельств совершения правонарушения;    </w:t>
      </w:r>
    </w:p>
    <w:p w:rsidR="005F0DA8" w:rsidRPr="005F2B9F" w:rsidP="005F0DA8">
      <w:pPr>
        <w:ind w:firstLine="567"/>
        <w:contextualSpacing/>
        <w:jc w:val="both"/>
        <w:rPr>
          <w:iCs/>
          <w:sz w:val="28"/>
          <w:szCs w:val="28"/>
        </w:rPr>
      </w:pPr>
      <w:r>
        <w:rPr>
          <w:iCs/>
          <w:sz w:val="28"/>
          <w:szCs w:val="28"/>
        </w:rPr>
        <w:t xml:space="preserve">- объяснениями Герасимова Ю.В. от 28.10.2024, согласно которым штраф в размере 2 000 рублей не оплатил, так как забыл про него; </w:t>
      </w:r>
      <w:r w:rsidRPr="005F2B9F">
        <w:rPr>
          <w:iCs/>
          <w:sz w:val="28"/>
          <w:szCs w:val="28"/>
        </w:rPr>
        <w:t xml:space="preserve">      </w:t>
      </w:r>
    </w:p>
    <w:p w:rsidR="005F0DA8" w:rsidRPr="005F2B9F" w:rsidP="005F0DA8">
      <w:pPr>
        <w:ind w:firstLine="567"/>
        <w:contextualSpacing/>
        <w:jc w:val="both"/>
        <w:rPr>
          <w:iCs/>
          <w:sz w:val="28"/>
          <w:szCs w:val="28"/>
        </w:rPr>
      </w:pPr>
      <w:r w:rsidRPr="005F2B9F">
        <w:rPr>
          <w:iCs/>
          <w:sz w:val="28"/>
          <w:szCs w:val="28"/>
        </w:rPr>
        <w:t xml:space="preserve">- копией постановления </w:t>
      </w:r>
      <w:r w:rsidRPr="005F2B9F">
        <w:rPr>
          <w:sz w:val="28"/>
          <w:szCs w:val="28"/>
        </w:rPr>
        <w:t>86-291016</w:t>
      </w:r>
      <w:r w:rsidRPr="005F2B9F">
        <w:rPr>
          <w:rFonts w:eastAsia="Times New Roman CYR"/>
          <w:sz w:val="28"/>
          <w:szCs w:val="28"/>
        </w:rPr>
        <w:t xml:space="preserve"> </w:t>
      </w:r>
      <w:r w:rsidRPr="005F2B9F">
        <w:rPr>
          <w:sz w:val="28"/>
          <w:szCs w:val="28"/>
        </w:rPr>
        <w:t xml:space="preserve">от </w:t>
      </w:r>
      <w:r w:rsidRPr="005F2B9F">
        <w:rPr>
          <w:rFonts w:eastAsia="Times New Roman CYR"/>
          <w:sz w:val="28"/>
          <w:szCs w:val="28"/>
        </w:rPr>
        <w:t>07.06.2024</w:t>
      </w:r>
      <w:r w:rsidRPr="005F2B9F">
        <w:rPr>
          <w:iCs/>
          <w:sz w:val="28"/>
          <w:szCs w:val="28"/>
        </w:rPr>
        <w:t xml:space="preserve">, которым </w:t>
      </w:r>
      <w:r w:rsidRPr="005F2B9F">
        <w:rPr>
          <w:sz w:val="28"/>
          <w:szCs w:val="28"/>
        </w:rPr>
        <w:t xml:space="preserve">Герасимов </w:t>
      </w:r>
      <w:r w:rsidRPr="005F2B9F">
        <w:rPr>
          <w:iCs/>
          <w:sz w:val="28"/>
          <w:szCs w:val="28"/>
        </w:rPr>
        <w:t xml:space="preserve">признан виновным в совершении административного правонарушения, предусмотренного ч.1 ст. </w:t>
      </w:r>
      <w:r>
        <w:rPr>
          <w:iCs/>
          <w:sz w:val="28"/>
          <w:szCs w:val="28"/>
        </w:rPr>
        <w:t>19.15</w:t>
      </w:r>
      <w:r w:rsidRPr="005F2B9F">
        <w:rPr>
          <w:iCs/>
          <w:sz w:val="28"/>
          <w:szCs w:val="28"/>
        </w:rPr>
        <w:t xml:space="preserve"> Кодекса Российской Федерации об административных правонарушениях и ему назначено наказание в виде административного штрафа в размере </w:t>
      </w:r>
      <w:r>
        <w:rPr>
          <w:iCs/>
          <w:sz w:val="28"/>
          <w:szCs w:val="28"/>
        </w:rPr>
        <w:t>2 0</w:t>
      </w:r>
      <w:r w:rsidRPr="005F2B9F">
        <w:rPr>
          <w:iCs/>
          <w:sz w:val="28"/>
          <w:szCs w:val="28"/>
        </w:rPr>
        <w:t xml:space="preserve">00 рублей, постановление вручено </w:t>
      </w:r>
      <w:r>
        <w:rPr>
          <w:iCs/>
          <w:sz w:val="28"/>
          <w:szCs w:val="28"/>
        </w:rPr>
        <w:t>07.06.2024</w:t>
      </w:r>
      <w:r w:rsidRPr="005F2B9F">
        <w:rPr>
          <w:iCs/>
          <w:sz w:val="28"/>
          <w:szCs w:val="28"/>
        </w:rPr>
        <w:t xml:space="preserve"> года, вступило в законную силу </w:t>
      </w:r>
      <w:r>
        <w:rPr>
          <w:iCs/>
          <w:sz w:val="28"/>
          <w:szCs w:val="28"/>
        </w:rPr>
        <w:t>18.06.2024</w:t>
      </w:r>
      <w:r w:rsidRPr="005F2B9F">
        <w:rPr>
          <w:iCs/>
          <w:sz w:val="28"/>
          <w:szCs w:val="28"/>
        </w:rPr>
        <w:t xml:space="preserve">; </w:t>
      </w:r>
    </w:p>
    <w:p w:rsidR="005F0DA8" w:rsidRPr="005F2B9F" w:rsidP="005F0DA8">
      <w:pPr>
        <w:pStyle w:val="NoSpacing"/>
        <w:ind w:firstLine="567"/>
        <w:contextualSpacing/>
        <w:jc w:val="both"/>
        <w:rPr>
          <w:rFonts w:ascii="Times New Roman" w:eastAsia="Times New Roman" w:hAnsi="Times New Roman"/>
          <w:sz w:val="28"/>
          <w:szCs w:val="28"/>
          <w:lang w:eastAsia="ru-RU"/>
        </w:rPr>
      </w:pPr>
      <w:r w:rsidRPr="005F2B9F">
        <w:rPr>
          <w:rFonts w:ascii="Times New Roman" w:hAnsi="Times New Roman"/>
          <w:sz w:val="28"/>
          <w:szCs w:val="28"/>
          <w:lang w:eastAsia="ru-RU"/>
        </w:rPr>
        <w:t xml:space="preserve">- копией паспорта на имя </w:t>
      </w:r>
      <w:r w:rsidRPr="005F2B9F">
        <w:rPr>
          <w:rFonts w:ascii="Times New Roman" w:hAnsi="Times New Roman"/>
          <w:sz w:val="28"/>
          <w:szCs w:val="28"/>
        </w:rPr>
        <w:t>Герасимов</w:t>
      </w:r>
      <w:r>
        <w:rPr>
          <w:rFonts w:ascii="Times New Roman" w:hAnsi="Times New Roman"/>
          <w:sz w:val="28"/>
          <w:szCs w:val="28"/>
        </w:rPr>
        <w:t>а</w:t>
      </w:r>
      <w:r w:rsidRPr="005F2B9F">
        <w:rPr>
          <w:rFonts w:ascii="Times New Roman" w:hAnsi="Times New Roman"/>
          <w:sz w:val="28"/>
          <w:szCs w:val="28"/>
          <w:lang w:eastAsia="ru-RU"/>
        </w:rPr>
        <w:t xml:space="preserve">; </w:t>
      </w:r>
    </w:p>
    <w:p w:rsidR="005F0DA8" w:rsidRPr="005F2B9F" w:rsidP="005F0DA8">
      <w:pPr>
        <w:pStyle w:val="NoSpacing"/>
        <w:ind w:firstLine="567"/>
        <w:contextualSpacing/>
        <w:jc w:val="both"/>
        <w:rPr>
          <w:rFonts w:ascii="Times New Roman" w:hAnsi="Times New Roman"/>
          <w:sz w:val="28"/>
          <w:szCs w:val="28"/>
          <w:lang w:eastAsia="ru-RU"/>
        </w:rPr>
      </w:pPr>
      <w:r w:rsidRPr="005F2B9F">
        <w:rPr>
          <w:rFonts w:ascii="Times New Roman" w:hAnsi="Times New Roman"/>
          <w:sz w:val="28"/>
          <w:szCs w:val="28"/>
          <w:lang w:eastAsia="ru-RU"/>
        </w:rPr>
        <w:t xml:space="preserve">- справкой на физическое лицо на </w:t>
      </w:r>
      <w:r w:rsidRPr="005F2B9F">
        <w:rPr>
          <w:rFonts w:ascii="Times New Roman" w:hAnsi="Times New Roman"/>
          <w:sz w:val="28"/>
          <w:szCs w:val="28"/>
        </w:rPr>
        <w:t>Герасимов</w:t>
      </w:r>
      <w:r>
        <w:rPr>
          <w:rFonts w:ascii="Times New Roman" w:hAnsi="Times New Roman"/>
          <w:sz w:val="28"/>
          <w:szCs w:val="28"/>
        </w:rPr>
        <w:t>а</w:t>
      </w:r>
      <w:r w:rsidRPr="005F2B9F">
        <w:rPr>
          <w:rFonts w:ascii="Times New Roman" w:hAnsi="Times New Roman"/>
          <w:sz w:val="28"/>
          <w:szCs w:val="28"/>
          <w:lang w:eastAsia="ru-RU"/>
        </w:rPr>
        <w:t xml:space="preserve">. </w:t>
      </w:r>
    </w:p>
    <w:p w:rsidR="005F0DA8" w:rsidRPr="005F2B9F" w:rsidP="005F0DA8">
      <w:pPr>
        <w:ind w:firstLine="567"/>
        <w:contextualSpacing/>
        <w:jc w:val="both"/>
        <w:rPr>
          <w:iCs/>
          <w:sz w:val="28"/>
          <w:szCs w:val="28"/>
        </w:rPr>
      </w:pPr>
      <w:r w:rsidRPr="005F2B9F">
        <w:rPr>
          <w:iCs/>
          <w:sz w:val="28"/>
          <w:szCs w:val="28"/>
        </w:rPr>
        <w:t>В силу части 3 статьи 4.8 КоАП РФ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F0DA8" w:rsidRPr="005F2B9F" w:rsidP="005F0DA8">
      <w:pPr>
        <w:ind w:firstLine="567"/>
        <w:contextualSpacing/>
        <w:jc w:val="both"/>
        <w:rPr>
          <w:iCs/>
          <w:sz w:val="28"/>
          <w:szCs w:val="28"/>
        </w:rPr>
      </w:pPr>
      <w:r w:rsidRPr="005F2B9F">
        <w:rPr>
          <w:iCs/>
          <w:sz w:val="28"/>
          <w:szCs w:val="28"/>
        </w:rPr>
        <w:t>По общему правилу лицо, привлеченное к административной ответственности, обязано в добровольном порядке уплатить административный штраф не позднее 60-ти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 (ч. 1 ст. 20.25 КоАП РФ, ст. 32.2 КоАП РФ).</w:t>
      </w:r>
    </w:p>
    <w:p w:rsidR="005F0DA8" w:rsidRPr="005F2B9F" w:rsidP="005F0DA8">
      <w:pPr>
        <w:pStyle w:val="1"/>
        <w:shd w:val="clear" w:color="auto" w:fill="auto"/>
        <w:spacing w:before="0" w:after="0" w:line="240" w:lineRule="auto"/>
        <w:ind w:right="20" w:firstLine="567"/>
        <w:contextualSpacing/>
        <w:jc w:val="both"/>
        <w:rPr>
          <w:sz w:val="28"/>
          <w:szCs w:val="28"/>
        </w:rPr>
      </w:pPr>
      <w:r w:rsidRPr="005F2B9F">
        <w:rPr>
          <w:sz w:val="28"/>
          <w:szCs w:val="28"/>
        </w:rPr>
        <w:t>Таким образом, с учетом требований ст. 32.2 КоАП РФ, последним днем оплаты штрафа Герасимов</w:t>
      </w:r>
      <w:r>
        <w:rPr>
          <w:sz w:val="28"/>
          <w:szCs w:val="28"/>
        </w:rPr>
        <w:t>ым</w:t>
      </w:r>
      <w:r w:rsidRPr="005F2B9F">
        <w:rPr>
          <w:sz w:val="28"/>
          <w:szCs w:val="28"/>
        </w:rPr>
        <w:t xml:space="preserve"> являлось </w:t>
      </w:r>
      <w:r>
        <w:rPr>
          <w:sz w:val="28"/>
          <w:szCs w:val="28"/>
        </w:rPr>
        <w:t>19</w:t>
      </w:r>
      <w:r w:rsidRPr="005F2B9F">
        <w:rPr>
          <w:sz w:val="28"/>
          <w:szCs w:val="28"/>
        </w:rPr>
        <w:t>.08.2024, штраф не оплачен</w:t>
      </w:r>
      <w:r>
        <w:rPr>
          <w:sz w:val="28"/>
          <w:szCs w:val="28"/>
        </w:rPr>
        <w:t>, следовательно, днем правонарушения является 20.08.2024</w:t>
      </w:r>
      <w:r w:rsidRPr="005F2B9F">
        <w:rPr>
          <w:sz w:val="28"/>
          <w:szCs w:val="28"/>
        </w:rPr>
        <w:t xml:space="preserve">.   </w:t>
      </w:r>
    </w:p>
    <w:p w:rsidR="005F0DA8" w:rsidRPr="00C8014A" w:rsidP="005F0DA8">
      <w:pPr>
        <w:ind w:firstLine="708"/>
        <w:jc w:val="both"/>
        <w:rPr>
          <w:iCs/>
          <w:sz w:val="28"/>
          <w:szCs w:val="28"/>
        </w:rPr>
      </w:pPr>
      <w:r w:rsidRPr="00C8014A">
        <w:rPr>
          <w:iCs/>
          <w:sz w:val="28"/>
          <w:szCs w:val="28"/>
        </w:rPr>
        <w:t xml:space="preserve">В протоколе об административном правонарушении неверно указана дата совершения административного правонарушения, предусмотренного ч.1 ст.20.25 КоАП РФ. Данный недостаток протокола суд признает не существенным и </w:t>
      </w:r>
      <w:r w:rsidRPr="00C8014A">
        <w:rPr>
          <w:iCs/>
          <w:sz w:val="28"/>
          <w:szCs w:val="28"/>
        </w:rPr>
        <w:t>восполнимым</w:t>
      </w:r>
      <w:r w:rsidRPr="00C8014A">
        <w:rPr>
          <w:iCs/>
          <w:sz w:val="28"/>
          <w:szCs w:val="28"/>
        </w:rPr>
        <w:t xml:space="preserve"> в судебном заседании, так как судом установлено, что датой совершения административного правонарушения является </w:t>
      </w:r>
      <w:r>
        <w:rPr>
          <w:iCs/>
          <w:sz w:val="28"/>
          <w:szCs w:val="28"/>
        </w:rPr>
        <w:t>20</w:t>
      </w:r>
      <w:r w:rsidRPr="00C8014A">
        <w:rPr>
          <w:iCs/>
          <w:sz w:val="28"/>
          <w:szCs w:val="28"/>
        </w:rPr>
        <w:t>.08.202</w:t>
      </w:r>
      <w:r>
        <w:rPr>
          <w:iCs/>
          <w:sz w:val="28"/>
          <w:szCs w:val="28"/>
        </w:rPr>
        <w:t>4</w:t>
      </w:r>
      <w:r w:rsidRPr="00C8014A">
        <w:rPr>
          <w:iCs/>
          <w:sz w:val="28"/>
          <w:szCs w:val="28"/>
        </w:rPr>
        <w:t xml:space="preserve">.   </w:t>
      </w:r>
    </w:p>
    <w:p w:rsidR="005F0DA8" w:rsidRPr="005F2B9F" w:rsidP="005F0DA8">
      <w:pPr>
        <w:ind w:firstLine="567"/>
        <w:contextualSpacing/>
        <w:jc w:val="both"/>
        <w:rPr>
          <w:iCs/>
          <w:sz w:val="28"/>
          <w:szCs w:val="28"/>
        </w:rPr>
      </w:pPr>
      <w:r w:rsidRPr="005F2B9F">
        <w:rPr>
          <w:iCs/>
          <w:sz w:val="28"/>
          <w:szCs w:val="28"/>
        </w:rPr>
        <w:t>Объективная сторона правонарушения, предусмотренного ч. 1 ст. 20.25 КоАП РФ, характеризуется бездействием лица, выразившимся в неуплате административного штрафа в установленный законом срок, независимо от того, за какое первоначальное правонарушение лицу, его совершившему, было назначено административное наказание в виде штрафа.</w:t>
      </w:r>
    </w:p>
    <w:p w:rsidR="005F0DA8" w:rsidRPr="005F2B9F" w:rsidP="005F0DA8">
      <w:pPr>
        <w:ind w:firstLine="567"/>
        <w:contextualSpacing/>
        <w:jc w:val="both"/>
        <w:rPr>
          <w:iCs/>
          <w:sz w:val="28"/>
          <w:szCs w:val="28"/>
        </w:rPr>
      </w:pPr>
      <w:r w:rsidRPr="005F2B9F">
        <w:rPr>
          <w:iCs/>
          <w:sz w:val="28"/>
          <w:szCs w:val="28"/>
        </w:rPr>
        <w:t xml:space="preserve">Действия </w:t>
      </w:r>
      <w:r w:rsidRPr="005F2B9F">
        <w:rPr>
          <w:sz w:val="28"/>
          <w:szCs w:val="28"/>
        </w:rPr>
        <w:t>Герасимов</w:t>
      </w:r>
      <w:r>
        <w:rPr>
          <w:sz w:val="28"/>
          <w:szCs w:val="28"/>
        </w:rPr>
        <w:t>а</w:t>
      </w:r>
      <w:r w:rsidRPr="005F2B9F">
        <w:rPr>
          <w:iCs/>
          <w:sz w:val="28"/>
          <w:szCs w:val="28"/>
        </w:rPr>
        <w:t xml:space="preserve"> суд квалифицирует по ч. 1 ст. 20.25 КоАП РФ как неуплата административного штрафа в срок, предусмотренный Кодексом Российской Федерации об административных правонарушениях.</w:t>
      </w:r>
    </w:p>
    <w:p w:rsidR="005F0DA8" w:rsidRPr="005F2B9F" w:rsidP="005F0DA8">
      <w:pPr>
        <w:ind w:firstLine="567"/>
        <w:contextualSpacing/>
        <w:jc w:val="both"/>
        <w:rPr>
          <w:iCs/>
          <w:sz w:val="28"/>
          <w:szCs w:val="28"/>
        </w:rPr>
      </w:pPr>
      <w:r w:rsidRPr="005F2B9F">
        <w:rPr>
          <w:iCs/>
          <w:sz w:val="28"/>
          <w:szCs w:val="28"/>
        </w:rPr>
        <w:t>При назначении наказания суд учитывает характер совершенного правонарушения, личность виновного, его имущественное положение.</w:t>
      </w:r>
    </w:p>
    <w:p w:rsidR="005F0DA8" w:rsidRPr="005F2B9F" w:rsidP="005F0DA8">
      <w:pPr>
        <w:ind w:firstLine="567"/>
        <w:contextualSpacing/>
        <w:jc w:val="both"/>
        <w:rPr>
          <w:iCs/>
          <w:sz w:val="28"/>
          <w:szCs w:val="28"/>
        </w:rPr>
      </w:pPr>
      <w:r w:rsidRPr="005F2B9F">
        <w:rPr>
          <w:iCs/>
          <w:sz w:val="28"/>
          <w:szCs w:val="28"/>
        </w:rPr>
        <w:t xml:space="preserve">Обстоятельств, смягчающих наказание в соответствии со ст. 4.2 КоАП РФ, суд не усматривает. </w:t>
      </w:r>
    </w:p>
    <w:p w:rsidR="005F0DA8" w:rsidRPr="005F2B9F" w:rsidP="005F0DA8">
      <w:pPr>
        <w:ind w:firstLine="567"/>
        <w:contextualSpacing/>
        <w:jc w:val="both"/>
        <w:rPr>
          <w:iCs/>
          <w:sz w:val="28"/>
          <w:szCs w:val="28"/>
        </w:rPr>
      </w:pPr>
      <w:r w:rsidRPr="005F2B9F">
        <w:rPr>
          <w:iCs/>
          <w:sz w:val="28"/>
          <w:szCs w:val="28"/>
        </w:rPr>
        <w:t xml:space="preserve">Обстоятельств, отягчающих ответственность в соответствии со ст. 4.3 КоАП РФ, судом не установлено. </w:t>
      </w:r>
    </w:p>
    <w:p w:rsidR="005F0DA8" w:rsidRPr="005F2B9F" w:rsidP="005F0DA8">
      <w:pPr>
        <w:ind w:firstLine="567"/>
        <w:contextualSpacing/>
        <w:jc w:val="both"/>
        <w:rPr>
          <w:iCs/>
          <w:sz w:val="28"/>
          <w:szCs w:val="28"/>
        </w:rPr>
      </w:pPr>
      <w:r w:rsidRPr="005F2B9F">
        <w:rPr>
          <w:iCs/>
          <w:sz w:val="28"/>
          <w:szCs w:val="28"/>
        </w:rPr>
        <w:t xml:space="preserve">Суд учитывает личность виновного и обстоятельства совершения правонарушения, и приходит к выводу с учетом вышеуказанных обстоятельств о возможности назначения </w:t>
      </w:r>
      <w:r w:rsidRPr="005F2B9F">
        <w:rPr>
          <w:sz w:val="28"/>
          <w:szCs w:val="28"/>
        </w:rPr>
        <w:t>Герасимов</w:t>
      </w:r>
      <w:r>
        <w:rPr>
          <w:sz w:val="28"/>
          <w:szCs w:val="28"/>
        </w:rPr>
        <w:t>у</w:t>
      </w:r>
      <w:r w:rsidRPr="005F2B9F">
        <w:rPr>
          <w:sz w:val="28"/>
          <w:szCs w:val="28"/>
        </w:rPr>
        <w:t xml:space="preserve"> </w:t>
      </w:r>
      <w:r w:rsidRPr="005F2B9F">
        <w:rPr>
          <w:iCs/>
          <w:sz w:val="28"/>
          <w:szCs w:val="28"/>
        </w:rPr>
        <w:t xml:space="preserve">наказания в виде штрафа. Оснований, освобождающих </w:t>
      </w:r>
      <w:r w:rsidRPr="005F2B9F">
        <w:rPr>
          <w:sz w:val="28"/>
          <w:szCs w:val="28"/>
        </w:rPr>
        <w:t>Герасимов</w:t>
      </w:r>
      <w:r w:rsidRPr="005F2B9F">
        <w:rPr>
          <w:iCs/>
          <w:sz w:val="28"/>
          <w:szCs w:val="28"/>
        </w:rPr>
        <w:t xml:space="preserve"> от административной ответственности, мировой судья не усматривает. </w:t>
      </w:r>
    </w:p>
    <w:p w:rsidR="005F0DA8" w:rsidRPr="005F2B9F" w:rsidP="005F0DA8">
      <w:pPr>
        <w:ind w:firstLine="567"/>
        <w:contextualSpacing/>
        <w:jc w:val="both"/>
        <w:rPr>
          <w:iCs/>
          <w:sz w:val="28"/>
          <w:szCs w:val="28"/>
        </w:rPr>
      </w:pPr>
      <w:r w:rsidRPr="005F2B9F">
        <w:rPr>
          <w:iCs/>
          <w:sz w:val="28"/>
          <w:szCs w:val="28"/>
        </w:rPr>
        <w:t xml:space="preserve">На основании изложенного, руководствуясь </w:t>
      </w:r>
      <w:r w:rsidRPr="005F2B9F">
        <w:rPr>
          <w:iCs/>
          <w:sz w:val="28"/>
          <w:szCs w:val="28"/>
        </w:rPr>
        <w:t>ст.ст</w:t>
      </w:r>
      <w:r w:rsidRPr="005F2B9F">
        <w:rPr>
          <w:iCs/>
          <w:sz w:val="28"/>
          <w:szCs w:val="28"/>
        </w:rPr>
        <w:t xml:space="preserve">. 29.9, 29.10 Кодекса </w:t>
      </w:r>
      <w:r w:rsidRPr="005F2B9F">
        <w:rPr>
          <w:sz w:val="28"/>
          <w:szCs w:val="28"/>
        </w:rPr>
        <w:t>Российской Федерации о</w:t>
      </w:r>
      <w:r w:rsidRPr="005F2B9F">
        <w:rPr>
          <w:iCs/>
          <w:sz w:val="28"/>
          <w:szCs w:val="28"/>
        </w:rPr>
        <w:t>б административных правонарушениях, мировой судья</w:t>
      </w:r>
    </w:p>
    <w:p w:rsidR="005F0DA8" w:rsidRPr="005F2B9F" w:rsidP="005F0DA8">
      <w:pPr>
        <w:ind w:firstLine="567"/>
        <w:contextualSpacing/>
        <w:jc w:val="both"/>
        <w:rPr>
          <w:sz w:val="28"/>
          <w:szCs w:val="28"/>
        </w:rPr>
      </w:pPr>
      <w:r w:rsidRPr="005F2B9F">
        <w:rPr>
          <w:sz w:val="28"/>
          <w:szCs w:val="28"/>
        </w:rPr>
        <w:t xml:space="preserve">                             </w:t>
      </w:r>
    </w:p>
    <w:p w:rsidR="005F0DA8" w:rsidRPr="005F2B9F" w:rsidP="005F0DA8">
      <w:pPr>
        <w:ind w:firstLine="567"/>
        <w:contextualSpacing/>
        <w:jc w:val="center"/>
        <w:rPr>
          <w:iCs/>
          <w:sz w:val="28"/>
          <w:szCs w:val="28"/>
        </w:rPr>
      </w:pPr>
      <w:r w:rsidRPr="005F2B9F">
        <w:rPr>
          <w:iCs/>
          <w:sz w:val="28"/>
          <w:szCs w:val="28"/>
        </w:rPr>
        <w:t>ПОСТАНОВИЛ:</w:t>
      </w:r>
    </w:p>
    <w:p w:rsidR="005F0DA8" w:rsidRPr="005F2B9F" w:rsidP="005F0DA8">
      <w:pPr>
        <w:tabs>
          <w:tab w:val="left" w:pos="0"/>
        </w:tabs>
        <w:ind w:firstLine="567"/>
        <w:contextualSpacing/>
        <w:jc w:val="both"/>
        <w:rPr>
          <w:b/>
          <w:sz w:val="28"/>
          <w:szCs w:val="28"/>
        </w:rPr>
      </w:pPr>
      <w:r w:rsidRPr="005F2B9F">
        <w:rPr>
          <w:rFonts w:eastAsia="Times New Roman CYR"/>
          <w:sz w:val="28"/>
          <w:szCs w:val="28"/>
        </w:rPr>
        <w:t>Герасимов</w:t>
      </w:r>
      <w:r>
        <w:rPr>
          <w:rFonts w:eastAsia="Times New Roman CYR"/>
          <w:sz w:val="28"/>
          <w:szCs w:val="28"/>
        </w:rPr>
        <w:t>а</w:t>
      </w:r>
      <w:r w:rsidRPr="005F2B9F">
        <w:rPr>
          <w:rFonts w:eastAsia="Times New Roman CYR"/>
          <w:sz w:val="28"/>
          <w:szCs w:val="28"/>
        </w:rPr>
        <w:t xml:space="preserve"> Ю</w:t>
      </w:r>
      <w:r>
        <w:rPr>
          <w:rFonts w:eastAsia="Times New Roman CYR"/>
          <w:sz w:val="28"/>
          <w:szCs w:val="28"/>
        </w:rPr>
        <w:t>.</w:t>
      </w:r>
      <w:r w:rsidRPr="005F2B9F">
        <w:rPr>
          <w:rFonts w:eastAsia="Times New Roman CYR"/>
          <w:sz w:val="28"/>
          <w:szCs w:val="28"/>
        </w:rPr>
        <w:t>В</w:t>
      </w:r>
      <w:r>
        <w:rPr>
          <w:rFonts w:eastAsia="Times New Roman CYR"/>
          <w:sz w:val="28"/>
          <w:szCs w:val="28"/>
        </w:rPr>
        <w:t>.</w:t>
      </w:r>
      <w:r w:rsidRPr="005F2B9F">
        <w:rPr>
          <w:rFonts w:eastAsia="Times New Roman CYR"/>
          <w:sz w:val="28"/>
          <w:szCs w:val="28"/>
        </w:rPr>
        <w:t xml:space="preserve"> </w:t>
      </w:r>
      <w:r w:rsidRPr="005F2B9F">
        <w:rPr>
          <w:sz w:val="28"/>
          <w:szCs w:val="28"/>
        </w:rPr>
        <w:t>признать виновным в совершении административного правонарушения, предусмотренного ч.1 ст. 20.25 Кодекса Российской Федерации об административных правонарушениях и назначить ему наказание в виде административного штрафа в размере 4</w:t>
      </w:r>
      <w:r>
        <w:rPr>
          <w:sz w:val="28"/>
          <w:szCs w:val="28"/>
        </w:rPr>
        <w:t xml:space="preserve"> </w:t>
      </w:r>
      <w:r w:rsidRPr="005F2B9F">
        <w:rPr>
          <w:sz w:val="28"/>
          <w:szCs w:val="28"/>
        </w:rPr>
        <w:t>000 (</w:t>
      </w:r>
      <w:r>
        <w:rPr>
          <w:sz w:val="28"/>
          <w:szCs w:val="28"/>
        </w:rPr>
        <w:t>четырех тысяч</w:t>
      </w:r>
      <w:r w:rsidRPr="005F2B9F">
        <w:rPr>
          <w:sz w:val="28"/>
          <w:szCs w:val="28"/>
        </w:rPr>
        <w:t>) рублей.</w:t>
      </w:r>
    </w:p>
    <w:p w:rsidR="005F0DA8" w:rsidRPr="005F2B9F" w:rsidP="005F0DA8">
      <w:pPr>
        <w:pStyle w:val="NoSpacing"/>
        <w:ind w:firstLine="567"/>
        <w:contextualSpacing/>
        <w:jc w:val="both"/>
        <w:rPr>
          <w:rFonts w:ascii="Times New Roman" w:eastAsia="Times New Roman" w:hAnsi="Times New Roman"/>
          <w:sz w:val="28"/>
          <w:szCs w:val="28"/>
        </w:rPr>
      </w:pPr>
      <w:r w:rsidRPr="005F2B9F">
        <w:rPr>
          <w:rFonts w:ascii="Times New Roman" w:eastAsia="Times New Roman" w:hAnsi="Times New Roman"/>
          <w:sz w:val="28"/>
          <w:szCs w:val="28"/>
        </w:rPr>
        <w:t xml:space="preserve">Штраф подлежит уплате на счет: </w:t>
      </w:r>
      <w:r w:rsidRPr="005F2B9F">
        <w:rPr>
          <w:rFonts w:ascii="Times New Roman" w:hAnsi="Times New Roman"/>
          <w:sz w:val="28"/>
          <w:szCs w:val="28"/>
        </w:rPr>
        <w:t xml:space="preserve">УФК по Ханты-Мансийскому автономному округу – Югре (Департамент административного обеспечения Ханты-Мансийского автономного округа – Югры л/с 04872D08080) </w:t>
      </w:r>
      <w:r w:rsidRPr="005F2B9F">
        <w:rPr>
          <w:rFonts w:ascii="Times New Roman" w:hAnsi="Times New Roman"/>
          <w:sz w:val="28"/>
          <w:szCs w:val="28"/>
        </w:rPr>
        <w:t>кор</w:t>
      </w:r>
      <w:r w:rsidRPr="005F2B9F">
        <w:rPr>
          <w:rFonts w:ascii="Times New Roman" w:hAnsi="Times New Roman"/>
          <w:sz w:val="28"/>
          <w:szCs w:val="28"/>
        </w:rPr>
        <w:t xml:space="preserve">. счет: 40102810245370000007, Банк: РКЦ г. Ханты-Мансийска, номер счета 03100643000000018700, БИК 007162163, ОКТМО 71874000, ИНН 8601073664, КПП 860101001, КБК 72011601203019000140 </w:t>
      </w:r>
      <w:r w:rsidRPr="005F2B9F">
        <w:rPr>
          <w:rFonts w:ascii="Times New Roman" w:eastAsia="Times New Roman CYR" w:hAnsi="Times New Roman"/>
          <w:sz w:val="28"/>
          <w:szCs w:val="28"/>
          <w:shd w:val="clear" w:color="auto" w:fill="FFFFFF"/>
        </w:rPr>
        <w:t xml:space="preserve">УИН </w:t>
      </w:r>
      <w:r w:rsidRPr="005F2B9F">
        <w:rPr>
          <w:rFonts w:ascii="Times New Roman" w:hAnsi="Times New Roman"/>
          <w:sz w:val="28"/>
          <w:szCs w:val="28"/>
        </w:rPr>
        <w:t>0412365400205011502420158</w:t>
      </w:r>
      <w:r w:rsidRPr="005F2B9F">
        <w:rPr>
          <w:rFonts w:ascii="Times New Roman" w:eastAsia="Times New Roman CYR" w:hAnsi="Times New Roman"/>
          <w:sz w:val="28"/>
          <w:szCs w:val="28"/>
          <w:shd w:val="clear" w:color="auto" w:fill="FFFFFF"/>
        </w:rPr>
        <w:t>,</w:t>
      </w:r>
      <w:r w:rsidRPr="005F2B9F">
        <w:rPr>
          <w:rFonts w:ascii="Times New Roman" w:hAnsi="Times New Roman"/>
          <w:sz w:val="28"/>
          <w:szCs w:val="28"/>
        </w:rPr>
        <w:t xml:space="preserve"> наименование платежа – административный штраф</w:t>
      </w:r>
      <w:r w:rsidRPr="005F2B9F">
        <w:rPr>
          <w:rFonts w:ascii="Times New Roman" w:eastAsia="Times New Roman" w:hAnsi="Times New Roman"/>
          <w:sz w:val="28"/>
          <w:szCs w:val="28"/>
        </w:rPr>
        <w:t xml:space="preserve">. </w:t>
      </w:r>
    </w:p>
    <w:p w:rsidR="005F0DA8" w:rsidRPr="005F2B9F" w:rsidP="005F0DA8">
      <w:pPr>
        <w:ind w:firstLine="567"/>
        <w:contextualSpacing/>
        <w:jc w:val="both"/>
        <w:rPr>
          <w:sz w:val="28"/>
          <w:szCs w:val="28"/>
        </w:rPr>
      </w:pPr>
      <w:r w:rsidRPr="005F2B9F">
        <w:rPr>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rsidR="005F0DA8" w:rsidRPr="005F2B9F" w:rsidP="005F0DA8">
      <w:pPr>
        <w:tabs>
          <w:tab w:val="left" w:pos="0"/>
        </w:tabs>
        <w:ind w:firstLine="567"/>
        <w:contextualSpacing/>
        <w:jc w:val="both"/>
        <w:rPr>
          <w:sz w:val="28"/>
          <w:szCs w:val="28"/>
        </w:rPr>
      </w:pPr>
      <w:r w:rsidRPr="005F2B9F">
        <w:rPr>
          <w:sz w:val="28"/>
          <w:szCs w:val="28"/>
        </w:rPr>
        <w:tab/>
        <w:t>Документ, подтверждающи</w:t>
      </w:r>
      <w:r w:rsidRPr="005F2B9F">
        <w:rPr>
          <w:sz w:val="28"/>
          <w:szCs w:val="28"/>
        </w:rPr>
        <w:t>й уплату административного штрафа необходимо предоставить в канцелярию судебного участка №</w:t>
      </w:r>
      <w:r>
        <w:rPr>
          <w:sz w:val="28"/>
          <w:szCs w:val="28"/>
        </w:rPr>
        <w:t>1</w:t>
      </w:r>
      <w:r w:rsidRPr="005F2B9F">
        <w:rPr>
          <w:sz w:val="28"/>
          <w:szCs w:val="28"/>
        </w:rPr>
        <w:t xml:space="preserve"> Нефтеюганского судебного района по адресу: г. Нефтеюганск, ул. </w:t>
      </w:r>
      <w:r w:rsidRPr="005F2B9F">
        <w:rPr>
          <w:sz w:val="28"/>
          <w:szCs w:val="28"/>
        </w:rPr>
        <w:t>Сургутская</w:t>
      </w:r>
      <w:r w:rsidRPr="005F2B9F">
        <w:rPr>
          <w:sz w:val="28"/>
          <w:szCs w:val="28"/>
        </w:rPr>
        <w:t>, 10.</w:t>
      </w:r>
    </w:p>
    <w:p w:rsidR="005F0DA8" w:rsidRPr="005F2B9F" w:rsidP="005F0DA8">
      <w:pPr>
        <w:tabs>
          <w:tab w:val="left" w:pos="0"/>
        </w:tabs>
        <w:ind w:firstLine="567"/>
        <w:contextualSpacing/>
        <w:jc w:val="both"/>
        <w:rPr>
          <w:sz w:val="28"/>
          <w:szCs w:val="28"/>
        </w:rPr>
      </w:pPr>
      <w:r w:rsidRPr="005F2B9F">
        <w:rPr>
          <w:sz w:val="28"/>
          <w:szCs w:val="28"/>
        </w:rPr>
        <w:tab/>
        <w:t xml:space="preserve">При неуплате административного штрафа в срок сумма штрафа на основании </w:t>
      </w:r>
      <w:hyperlink r:id="rId4" w:anchor="/document/12125267/entry/322" w:history="1">
        <w:r w:rsidRPr="005F0DA8">
          <w:rPr>
            <w:rStyle w:val="Hyperlink"/>
            <w:color w:val="auto"/>
            <w:sz w:val="28"/>
            <w:szCs w:val="28"/>
            <w:u w:val="none"/>
          </w:rPr>
          <w:t>ст. 32.2</w:t>
        </w:r>
      </w:hyperlink>
      <w:r w:rsidRPr="005F2B9F">
        <w:rPr>
          <w:sz w:val="28"/>
          <w:szCs w:val="28"/>
        </w:rPr>
        <w:t xml:space="preserve"> Кодекса Российской Федерации об административных правонарушениях будет взыскана в принудительном порядке.</w:t>
      </w:r>
    </w:p>
    <w:p w:rsidR="005F0DA8" w:rsidRPr="005F2B9F" w:rsidP="005F0DA8">
      <w:pPr>
        <w:ind w:firstLine="567"/>
        <w:contextualSpacing/>
        <w:jc w:val="both"/>
        <w:rPr>
          <w:sz w:val="28"/>
          <w:szCs w:val="28"/>
        </w:rPr>
      </w:pPr>
      <w:r w:rsidRPr="005F2B9F">
        <w:rPr>
          <w:sz w:val="28"/>
          <w:szCs w:val="28"/>
        </w:rPr>
        <w:t xml:space="preserve">Постановление может быть обжаловано в </w:t>
      </w:r>
      <w:r w:rsidRPr="005F2B9F">
        <w:rPr>
          <w:sz w:val="28"/>
          <w:szCs w:val="28"/>
        </w:rPr>
        <w:t>Нефтеюганский</w:t>
      </w:r>
      <w:r w:rsidRPr="005F2B9F">
        <w:rPr>
          <w:sz w:val="28"/>
          <w:szCs w:val="28"/>
        </w:rPr>
        <w:t xml:space="preserve">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p>
    <w:p w:rsidR="005F0DA8" w:rsidRPr="005F2B9F" w:rsidP="005F0DA8">
      <w:pPr>
        <w:tabs>
          <w:tab w:val="left" w:pos="0"/>
        </w:tabs>
        <w:ind w:firstLine="567"/>
        <w:contextualSpacing/>
        <w:jc w:val="both"/>
        <w:rPr>
          <w:sz w:val="28"/>
          <w:szCs w:val="28"/>
        </w:rPr>
      </w:pPr>
    </w:p>
    <w:p w:rsidR="005F0DA8" w:rsidRPr="005F2B9F" w:rsidP="005F0DA8">
      <w:pPr>
        <w:ind w:firstLine="567"/>
        <w:contextualSpacing/>
        <w:jc w:val="both"/>
        <w:rPr>
          <w:sz w:val="28"/>
          <w:szCs w:val="28"/>
        </w:rPr>
      </w:pPr>
      <w:r w:rsidRPr="005F2B9F">
        <w:rPr>
          <w:sz w:val="28"/>
          <w:szCs w:val="28"/>
        </w:rPr>
        <w:t xml:space="preserve">Мировой судья                                                             С.Т. </w:t>
      </w:r>
      <w:r w:rsidRPr="005F2B9F">
        <w:rPr>
          <w:sz w:val="28"/>
          <w:szCs w:val="28"/>
        </w:rPr>
        <w:t>Биктимирова</w:t>
      </w:r>
    </w:p>
    <w:p w:rsidR="00CF0D71" w:rsidRPr="005F0DA8" w:rsidP="005F0DA8"/>
    <w:sectPr w:rsidSect="007520B4">
      <w:headerReference w:type="default" r:id="rId5"/>
      <w:pgSz w:w="11906" w:h="16838"/>
      <w:pgMar w:top="851" w:right="851" w:bottom="851"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2850"/>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246DC2" w:rsidRPr="007432DE">
          <w:pPr>
            <w:pStyle w:val="Header"/>
            <w:rPr>
              <w:color w:val="FFFFFF"/>
            </w:rPr>
          </w:pPr>
          <w:r>
            <w:rPr>
              <w:color w:val="FFFFFF"/>
            </w:rPr>
            <w:t>http://192.168.51.167/xlp1/</w:t>
          </w:r>
        </w:p>
      </w:tc>
      <w:tc>
        <w:tcPr>
          <w:tcW w:w="693" w:type="dxa"/>
          <w:shd w:val="clear" w:color="auto" w:fill="auto"/>
        </w:tcPr>
        <w:p w:rsidR="00246DC2" w:rsidRPr="00232F89">
          <w:pPr>
            <w:pStyle w:val="Header"/>
            <w:rPr>
              <w:color w:val="FFFFFF"/>
              <w:lang w:val="en-US"/>
            </w:rPr>
          </w:pPr>
          <w:r w:rsidRPr="00232F89">
            <w:rPr>
              <w:color w:val="FFFFFF"/>
              <w:lang w:val="en-US"/>
            </w:rPr>
            <w:t>069de058-4b46-44a4-a14f-4ad8a3864cc7</w:t>
          </w:r>
        </w:p>
      </w:tc>
    </w:tr>
  </w:tbl>
  <w:p w:rsidR="00246DC2" w:rsidRPr="00232F8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A8"/>
    <w:rsid w:val="00232F89"/>
    <w:rsid w:val="00246DC2"/>
    <w:rsid w:val="005F0DA8"/>
    <w:rsid w:val="005F2B9F"/>
    <w:rsid w:val="007432DE"/>
    <w:rsid w:val="00C50AF8"/>
    <w:rsid w:val="00C8014A"/>
    <w:rsid w:val="00CF0D71"/>
    <w:rsid w:val="00D23BF1"/>
    <w:rsid w:val="00F16B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9EF325-7E0C-4651-A036-7474D94B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DA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F0DA8"/>
    <w:pPr>
      <w:tabs>
        <w:tab w:val="center" w:pos="4677"/>
        <w:tab w:val="right" w:pos="9355"/>
      </w:tabs>
    </w:pPr>
  </w:style>
  <w:style w:type="character" w:customStyle="1" w:styleId="a">
    <w:name w:val="Верхний колонтитул Знак"/>
    <w:basedOn w:val="DefaultParagraphFont"/>
    <w:link w:val="Header"/>
    <w:rsid w:val="005F0DA8"/>
    <w:rPr>
      <w:rFonts w:ascii="Times New Roman" w:eastAsia="Times New Roman" w:hAnsi="Times New Roman" w:cs="Times New Roman"/>
      <w:sz w:val="24"/>
      <w:szCs w:val="24"/>
      <w:lang w:eastAsia="ru-RU"/>
    </w:rPr>
  </w:style>
  <w:style w:type="character" w:styleId="Hyperlink">
    <w:name w:val="Hyperlink"/>
    <w:uiPriority w:val="99"/>
    <w:unhideWhenUsed/>
    <w:rsid w:val="005F0DA8"/>
    <w:rPr>
      <w:color w:val="0000FF"/>
      <w:u w:val="single"/>
    </w:rPr>
  </w:style>
  <w:style w:type="paragraph" w:styleId="NoSpacing">
    <w:name w:val="No Spacing"/>
    <w:uiPriority w:val="1"/>
    <w:qFormat/>
    <w:rsid w:val="005F0DA8"/>
    <w:pPr>
      <w:spacing w:after="0" w:line="240" w:lineRule="auto"/>
    </w:pPr>
    <w:rPr>
      <w:rFonts w:ascii="Calibri" w:eastAsia="Calibri" w:hAnsi="Calibri" w:cs="Times New Roman"/>
    </w:rPr>
  </w:style>
  <w:style w:type="character" w:customStyle="1" w:styleId="a0">
    <w:name w:val="Основной текст_"/>
    <w:link w:val="1"/>
    <w:locked/>
    <w:rsid w:val="005F0DA8"/>
    <w:rPr>
      <w:sz w:val="27"/>
      <w:szCs w:val="27"/>
      <w:shd w:val="clear" w:color="auto" w:fill="FFFFFF"/>
    </w:rPr>
  </w:style>
  <w:style w:type="paragraph" w:customStyle="1" w:styleId="1">
    <w:name w:val="Основной текст1"/>
    <w:basedOn w:val="Normal"/>
    <w:link w:val="a0"/>
    <w:rsid w:val="005F0DA8"/>
    <w:pPr>
      <w:shd w:val="clear" w:color="auto" w:fill="FFFFFF"/>
      <w:spacing w:before="480" w:after="300" w:line="317" w:lineRule="exact"/>
      <w:jc w:val="center"/>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